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B24C9" w14:textId="14C80E6A" w:rsidR="00E91CAA" w:rsidRPr="008B4F96" w:rsidRDefault="00E91CAA" w:rsidP="008B4F96">
      <w:pPr>
        <w:pStyle w:val="Heading2"/>
        <w:shd w:val="clear" w:color="auto" w:fill="FFFFFF"/>
        <w:spacing w:before="240" w:after="120" w:line="288" w:lineRule="atLeast"/>
        <w:jc w:val="center"/>
        <w:rPr>
          <w:rFonts w:ascii="Adobe Garamond Pro" w:eastAsia="Times New Roman" w:hAnsi="Adobe Garamond Pro" w:cs="Times New Roman"/>
          <w:bCs w:val="0"/>
          <w:caps/>
          <w:color w:val="4A4A4A"/>
          <w:spacing w:val="30"/>
          <w:sz w:val="24"/>
          <w:szCs w:val="24"/>
        </w:rPr>
      </w:pPr>
      <w:r w:rsidRPr="008B4F96">
        <w:rPr>
          <w:rFonts w:ascii="Adobe Garamond Pro" w:eastAsia="Times New Roman" w:hAnsi="Adobe Garamond Pro" w:cs="Times New Roman"/>
          <w:bCs w:val="0"/>
          <w:caps/>
          <w:color w:val="4A4A4A"/>
          <w:spacing w:val="30"/>
          <w:sz w:val="24"/>
          <w:szCs w:val="24"/>
        </w:rPr>
        <w:t xml:space="preserve">Read the summary section at </w:t>
      </w:r>
      <w:hyperlink r:id="rId9" w:history="1">
        <w:r w:rsidRPr="008B4F96">
          <w:rPr>
            <w:rStyle w:val="Hyperlink"/>
            <w:rFonts w:ascii="Adobe Garamond Pro" w:eastAsia="Times New Roman" w:hAnsi="Adobe Garamond Pro" w:cs="Times New Roman"/>
            <w:bCs w:val="0"/>
            <w:caps/>
            <w:spacing w:val="30"/>
            <w:sz w:val="24"/>
            <w:szCs w:val="24"/>
          </w:rPr>
          <w:t>http://upstanderproject.org/firstlight/phips</w:t>
        </w:r>
      </w:hyperlink>
      <w:r w:rsidRPr="008B4F96">
        <w:rPr>
          <w:rFonts w:ascii="Adobe Garamond Pro" w:eastAsia="Times New Roman" w:hAnsi="Adobe Garamond Pro" w:cs="Times New Roman"/>
          <w:bCs w:val="0"/>
          <w:caps/>
          <w:color w:val="4A4A4A"/>
          <w:spacing w:val="30"/>
          <w:sz w:val="24"/>
          <w:szCs w:val="24"/>
        </w:rPr>
        <w:t xml:space="preserve"> and then continue below</w:t>
      </w:r>
      <w:bookmarkStart w:id="0" w:name="_GoBack"/>
      <w:bookmarkEnd w:id="0"/>
    </w:p>
    <w:p w14:paraId="02CC9341" w14:textId="77777777" w:rsidR="00F13A91" w:rsidRPr="00F13A91" w:rsidRDefault="00F13A91" w:rsidP="00992276">
      <w:pPr>
        <w:shd w:val="clear" w:color="auto" w:fill="FFFFFF"/>
        <w:spacing w:before="240" w:after="120"/>
        <w:outlineLvl w:val="1"/>
        <w:rPr>
          <w:rFonts w:ascii="proxima-nova" w:eastAsia="Times New Roman" w:hAnsi="proxima-nova" w:cs="Times New Roman"/>
          <w:b/>
          <w:caps/>
          <w:color w:val="4A4A4A"/>
          <w:spacing w:val="30"/>
          <w:lang w:eastAsia="en-US"/>
        </w:rPr>
      </w:pPr>
      <w:r w:rsidRPr="00F13A91">
        <w:rPr>
          <w:rFonts w:ascii="proxima-nova" w:eastAsia="Times New Roman" w:hAnsi="proxima-nova" w:cs="Times New Roman"/>
          <w:b/>
          <w:caps/>
          <w:color w:val="4A4A4A"/>
          <w:spacing w:val="30"/>
          <w:lang w:eastAsia="en-US"/>
        </w:rPr>
        <w:t>COMPELLING QUESTION</w:t>
      </w:r>
    </w:p>
    <w:p w14:paraId="7D39CECB" w14:textId="77777777" w:rsidR="00F13A91" w:rsidRPr="00F13A91" w:rsidRDefault="00F13A91" w:rsidP="00992276">
      <w:pPr>
        <w:shd w:val="clear" w:color="auto" w:fill="FFFFFF"/>
        <w:spacing w:before="100" w:beforeAutospacing="1" w:after="100" w:afterAutospacing="1"/>
        <w:rPr>
          <w:rFonts w:ascii="adobe-garamond-pro" w:hAnsi="adobe-garamond-pro" w:cs="Times New Roman" w:hint="eastAsia"/>
          <w:b/>
          <w:lang w:eastAsia="en-US"/>
        </w:rPr>
      </w:pPr>
      <w:r w:rsidRPr="00992276">
        <w:rPr>
          <w:rFonts w:ascii="adobe-garamond-pro" w:hAnsi="adobe-garamond-pro" w:cs="Times New Roman"/>
          <w:b/>
          <w:i/>
          <w:iCs/>
          <w:lang w:eastAsia="en-US"/>
        </w:rPr>
        <w:t>What does the Phips Bounty Proclamation represent in the relationship between Native peoples and the colonial government in Massachusetts? </w:t>
      </w:r>
    </w:p>
    <w:p w14:paraId="02FF188B" w14:textId="538CC820" w:rsidR="00C63456" w:rsidRPr="00275FA6" w:rsidRDefault="00666CA9" w:rsidP="00992276">
      <w:pPr>
        <w:tabs>
          <w:tab w:val="left" w:pos="4410"/>
        </w:tabs>
        <w:rPr>
          <w:rFonts w:ascii="Adobe Garamond Pro" w:hAnsi="Adobe Garamond Pro"/>
        </w:rPr>
      </w:pPr>
      <w:r w:rsidRPr="00275FA6">
        <w:rPr>
          <w:rFonts w:ascii="Adobe Garamond Pro" w:hAnsi="Adobe Garamond Pro"/>
        </w:rPr>
        <w:t xml:space="preserve">Excerpt from an article written by </w:t>
      </w:r>
      <w:r w:rsidR="00C63456" w:rsidRPr="00275FA6">
        <w:rPr>
          <w:rFonts w:ascii="Adobe Garamond Pro" w:hAnsi="Adobe Garamond Pro"/>
        </w:rPr>
        <w:t>Bonnie D. Newsom</w:t>
      </w:r>
      <w:r w:rsidR="00B76149" w:rsidRPr="00275FA6">
        <w:rPr>
          <w:rFonts w:ascii="Adobe Garamond Pro" w:hAnsi="Adobe Garamond Pro"/>
        </w:rPr>
        <w:t xml:space="preserve"> and</w:t>
      </w:r>
      <w:r w:rsidR="00C63456" w:rsidRPr="00275FA6">
        <w:rPr>
          <w:rFonts w:ascii="Adobe Garamond Pro" w:hAnsi="Adobe Garamond Pro"/>
        </w:rPr>
        <w:t xml:space="preserve"> Jamie Bissonette-Lewey, “Wabanaki Resistance and Healing: An Exploration of the Contemporary Role of an Eighteenth Century Bounty Proclamation in an Indigenous Decolonization Process,” </w:t>
      </w:r>
      <w:r w:rsidR="001B7BA7" w:rsidRPr="00275FA6">
        <w:rPr>
          <w:rFonts w:ascii="Adobe Garamond Pro" w:hAnsi="Adobe Garamond Pro"/>
        </w:rPr>
        <w:t>pp. 1-4</w:t>
      </w:r>
      <w:r w:rsidR="005A5EE0" w:rsidRPr="00275FA6">
        <w:rPr>
          <w:rFonts w:ascii="Adobe Garamond Pro" w:hAnsi="Adobe Garamond Pro"/>
        </w:rPr>
        <w:t xml:space="preserve">. </w:t>
      </w:r>
    </w:p>
    <w:p w14:paraId="441C780F" w14:textId="71CF0428" w:rsidR="005840B4" w:rsidRPr="00275FA6" w:rsidRDefault="00C63456" w:rsidP="00992276">
      <w:pPr>
        <w:ind w:firstLine="720"/>
        <w:rPr>
          <w:rFonts w:ascii="Adobe Garamond Pro" w:hAnsi="Adobe Garamond Pro"/>
          <w:lang w:eastAsia="en-US"/>
        </w:rPr>
      </w:pPr>
      <w:r w:rsidRPr="00275FA6">
        <w:rPr>
          <w:rFonts w:ascii="Adobe Garamond Pro" w:hAnsi="Adobe Garamond Pro"/>
        </w:rPr>
        <w:t>This paper focuses on how the changing cultural context</w:t>
      </w:r>
      <w:r w:rsidR="00B76149" w:rsidRPr="00275FA6">
        <w:rPr>
          <w:rFonts w:ascii="Adobe Garamond Pro" w:hAnsi="Adobe Garamond Pro"/>
        </w:rPr>
        <w:t xml:space="preserve"> of … </w:t>
      </w:r>
      <w:r w:rsidRPr="00275FA6">
        <w:rPr>
          <w:rFonts w:ascii="Adobe Garamond Pro" w:hAnsi="Adobe Garamond Pro"/>
        </w:rPr>
        <w:t>the</w:t>
      </w:r>
      <w:r w:rsidR="001E2611" w:rsidRPr="00275FA6">
        <w:rPr>
          <w:rFonts w:ascii="Adobe Garamond Pro" w:hAnsi="Adobe Garamond Pro"/>
        </w:rPr>
        <w:t xml:space="preserve"> </w:t>
      </w:r>
      <w:r w:rsidRPr="00275FA6">
        <w:rPr>
          <w:rFonts w:ascii="Adobe Garamond Pro" w:hAnsi="Adobe Garamond Pro"/>
        </w:rPr>
        <w:t>1755 Spencer Phips Bounty Proclamation</w:t>
      </w:r>
      <w:r w:rsidR="00B76149" w:rsidRPr="00275FA6">
        <w:rPr>
          <w:rFonts w:ascii="Adobe Garamond Pro" w:hAnsi="Adobe Garamond Pro"/>
        </w:rPr>
        <w:t xml:space="preserve"> … </w:t>
      </w:r>
      <w:r w:rsidRPr="00275FA6">
        <w:rPr>
          <w:rFonts w:ascii="Adobe Garamond Pro" w:hAnsi="Adobe Garamond Pro"/>
        </w:rPr>
        <w:t>has transformed the document from</w:t>
      </w:r>
      <w:r w:rsidR="001E2611" w:rsidRPr="00275FA6">
        <w:rPr>
          <w:rFonts w:ascii="Adobe Garamond Pro" w:hAnsi="Adobe Garamond Pro"/>
        </w:rPr>
        <w:t xml:space="preserve"> </w:t>
      </w:r>
      <w:r w:rsidRPr="00275FA6">
        <w:rPr>
          <w:rFonts w:ascii="Adobe Garamond Pro" w:hAnsi="Adobe Garamond Pro"/>
        </w:rPr>
        <w:t>serving as a tool for sanctioned violence to a tool of decolonization for the</w:t>
      </w:r>
      <w:r w:rsidR="001E2611" w:rsidRPr="00275FA6">
        <w:rPr>
          <w:rFonts w:ascii="Adobe Garamond Pro" w:hAnsi="Adobe Garamond Pro"/>
        </w:rPr>
        <w:t xml:space="preserve"> </w:t>
      </w:r>
      <w:r w:rsidRPr="00275FA6">
        <w:rPr>
          <w:rFonts w:ascii="Adobe Garamond Pro" w:hAnsi="Adobe Garamond Pro"/>
        </w:rPr>
        <w:t>Indigenous peoples of Maine</w:t>
      </w:r>
      <w:r w:rsidR="00B76149" w:rsidRPr="00275FA6">
        <w:rPr>
          <w:rFonts w:ascii="Adobe Garamond Pro" w:hAnsi="Adobe Garamond Pro"/>
        </w:rPr>
        <w:t>…</w:t>
      </w:r>
      <w:r w:rsidRPr="00275FA6">
        <w:rPr>
          <w:rFonts w:ascii="Adobe Garamond Pro" w:hAnsi="Adobe Garamond Pro"/>
        </w:rPr>
        <w:t>. Since European contact, the history of the</w:t>
      </w:r>
      <w:r w:rsidR="001E2611" w:rsidRPr="00275FA6">
        <w:rPr>
          <w:rFonts w:ascii="Adobe Garamond Pro" w:hAnsi="Adobe Garamond Pro"/>
        </w:rPr>
        <w:t xml:space="preserve"> </w:t>
      </w:r>
      <w:r w:rsidRPr="00275FA6">
        <w:rPr>
          <w:rFonts w:ascii="Adobe Garamond Pro" w:hAnsi="Adobe Garamond Pro"/>
        </w:rPr>
        <w:t>Wabanaki people has often been violent</w:t>
      </w:r>
      <w:r w:rsidR="00681E8E" w:rsidRPr="00275FA6">
        <w:rPr>
          <w:rFonts w:ascii="Adobe Garamond Pro" w:hAnsi="Adobe Garamond Pro"/>
        </w:rPr>
        <w:t>.</w:t>
      </w:r>
      <w:r w:rsidR="00B76149" w:rsidRPr="00275FA6">
        <w:rPr>
          <w:rFonts w:ascii="Adobe Garamond Pro" w:hAnsi="Adobe Garamond Pro"/>
        </w:rPr>
        <w:t xml:space="preserve"> </w:t>
      </w:r>
      <w:r w:rsidRPr="00275FA6">
        <w:rPr>
          <w:rFonts w:ascii="Adobe Garamond Pro" w:hAnsi="Adobe Garamond Pro"/>
        </w:rPr>
        <w:t>Land dispossession, war, disease,</w:t>
      </w:r>
      <w:r w:rsidR="001E2611" w:rsidRPr="00275FA6">
        <w:rPr>
          <w:rFonts w:ascii="Adobe Garamond Pro" w:hAnsi="Adobe Garamond Pro"/>
        </w:rPr>
        <w:t xml:space="preserve"> </w:t>
      </w:r>
      <w:r w:rsidR="00B76149" w:rsidRPr="00275FA6">
        <w:rPr>
          <w:rFonts w:ascii="Adobe Garamond Pro" w:hAnsi="Adobe Garamond Pro"/>
        </w:rPr>
        <w:t>oppression, and genocide</w:t>
      </w:r>
      <w:r w:rsidR="00681E8E" w:rsidRPr="00275FA6">
        <w:rPr>
          <w:rFonts w:ascii="Adobe Garamond Pro" w:hAnsi="Adobe Garamond Pro"/>
        </w:rPr>
        <w:t xml:space="preserve"> are all part of the Wabanaki story</w:t>
      </w:r>
      <w:r w:rsidR="00B76149" w:rsidRPr="00275FA6">
        <w:rPr>
          <w:rFonts w:ascii="Adobe Garamond Pro" w:hAnsi="Adobe Garamond Pro"/>
        </w:rPr>
        <w:t>.</w:t>
      </w:r>
      <w:r w:rsidRPr="00275FA6">
        <w:rPr>
          <w:rFonts w:ascii="Adobe Garamond Pro" w:hAnsi="Adobe Garamond Pro"/>
        </w:rPr>
        <w:t xml:space="preserve"> Evidence of both</w:t>
      </w:r>
      <w:r w:rsidR="001E2611" w:rsidRPr="00275FA6">
        <w:rPr>
          <w:rFonts w:ascii="Adobe Garamond Pro" w:hAnsi="Adobe Garamond Pro"/>
        </w:rPr>
        <w:t xml:space="preserve"> </w:t>
      </w:r>
      <w:r w:rsidRPr="00275FA6">
        <w:rPr>
          <w:rFonts w:ascii="Adobe Garamond Pro" w:hAnsi="Adobe Garamond Pro"/>
        </w:rPr>
        <w:t>physical and structural violence directed against Wabanaki people exists in document</w:t>
      </w:r>
      <w:r w:rsidR="001E2611" w:rsidRPr="00275FA6">
        <w:rPr>
          <w:rFonts w:ascii="Adobe Garamond Pro" w:hAnsi="Adobe Garamond Pro"/>
        </w:rPr>
        <w:t xml:space="preserve"> </w:t>
      </w:r>
      <w:r w:rsidRPr="00275FA6">
        <w:rPr>
          <w:rFonts w:ascii="Adobe Garamond Pro" w:hAnsi="Adobe Garamond Pro"/>
        </w:rPr>
        <w:t xml:space="preserve">form. Treaties, petitions, death certificates, and maps </w:t>
      </w:r>
      <w:r w:rsidR="00B76149" w:rsidRPr="00275FA6">
        <w:rPr>
          <w:rFonts w:ascii="Adobe Garamond Pro" w:hAnsi="Adobe Garamond Pro"/>
        </w:rPr>
        <w:t>…</w:t>
      </w:r>
      <w:r w:rsidRPr="00275FA6">
        <w:rPr>
          <w:rFonts w:ascii="Adobe Garamond Pro" w:hAnsi="Adobe Garamond Pro"/>
        </w:rPr>
        <w:t xml:space="preserve"> illustrate relationships </w:t>
      </w:r>
      <w:r w:rsidR="00B76149" w:rsidRPr="00275FA6">
        <w:rPr>
          <w:rFonts w:ascii="Adobe Garamond Pro" w:hAnsi="Adobe Garamond Pro"/>
        </w:rPr>
        <w:t>between groups and individuals....</w:t>
      </w:r>
      <w:r w:rsidRPr="00275FA6">
        <w:rPr>
          <w:rFonts w:ascii="Adobe Garamond Pro" w:hAnsi="Adobe Garamond Pro"/>
        </w:rPr>
        <w:t xml:space="preserve"> Documents can be displayed, discarded, curated, sold or traded </w:t>
      </w:r>
      <w:r w:rsidR="00B76149" w:rsidRPr="00275FA6">
        <w:rPr>
          <w:rFonts w:ascii="Adobe Garamond Pro" w:hAnsi="Adobe Garamond Pro"/>
        </w:rPr>
        <w:t xml:space="preserve">… </w:t>
      </w:r>
      <w:r w:rsidRPr="00275FA6">
        <w:rPr>
          <w:rFonts w:ascii="Adobe Garamond Pro" w:hAnsi="Adobe Garamond Pro"/>
        </w:rPr>
        <w:t>through human influences. It is the c</w:t>
      </w:r>
      <w:r w:rsidR="001E2611" w:rsidRPr="00275FA6">
        <w:rPr>
          <w:rFonts w:ascii="Adobe Garamond Pro" w:hAnsi="Adobe Garamond Pro"/>
        </w:rPr>
        <w:t xml:space="preserve">ontent of the document combined </w:t>
      </w:r>
      <w:r w:rsidRPr="00275FA6">
        <w:rPr>
          <w:rFonts w:ascii="Adobe Garamond Pro" w:hAnsi="Adobe Garamond Pro"/>
        </w:rPr>
        <w:t>with its cultural context that dictates the role of a document in human society</w:t>
      </w:r>
      <w:r w:rsidR="00992276">
        <w:rPr>
          <w:rFonts w:ascii="Adobe Garamond Pro" w:hAnsi="Adobe Garamond Pro"/>
        </w:rPr>
        <w:t>.</w:t>
      </w:r>
      <w:r w:rsidR="00992276">
        <w:rPr>
          <w:rFonts w:ascii="Adobe Garamond Pro" w:hAnsi="Adobe Garamond Pro"/>
          <w:lang w:eastAsia="en-US"/>
        </w:rPr>
        <w:t xml:space="preserve">    </w:t>
      </w:r>
      <w:r w:rsidR="005840B4" w:rsidRPr="00275FA6">
        <w:rPr>
          <w:rFonts w:ascii="Adobe Garamond Pro" w:hAnsi="Adobe Garamond Pro"/>
          <w:lang w:eastAsia="en-US"/>
        </w:rPr>
        <w:t xml:space="preserve">      </w:t>
      </w:r>
    </w:p>
    <w:p w14:paraId="2226C66C" w14:textId="5450C1EA" w:rsidR="001E2611" w:rsidRPr="00275FA6" w:rsidRDefault="001E2611" w:rsidP="00BD458B">
      <w:pPr>
        <w:tabs>
          <w:tab w:val="left" w:pos="7920"/>
        </w:tabs>
        <w:ind w:left="720"/>
        <w:rPr>
          <w:rFonts w:ascii="Adobe Garamond Pro" w:eastAsia="Times New Roman" w:hAnsi="Adobe Garamond Pro" w:cs="Times New Roman"/>
          <w:lang w:eastAsia="en-US"/>
        </w:rPr>
      </w:pPr>
      <w:r w:rsidRPr="00275FA6">
        <w:rPr>
          <w:rFonts w:ascii="Adobe Garamond Pro" w:eastAsia="Times New Roman" w:hAnsi="Adobe Garamond Pro" w:cs="Times New Roman"/>
          <w:lang w:eastAsia="en-US"/>
        </w:rPr>
        <w:t xml:space="preserve">Most recently, the Maine Indian </w:t>
      </w:r>
      <w:r w:rsidR="00CF4F69" w:rsidRPr="00275FA6">
        <w:rPr>
          <w:rFonts w:ascii="Adobe Garamond Pro" w:eastAsia="Times New Roman" w:hAnsi="Adobe Garamond Pro" w:cs="Times New Roman"/>
          <w:lang w:eastAsia="en-US"/>
        </w:rPr>
        <w:t>Tribal-State Commission (MITSC)</w:t>
      </w:r>
      <w:r w:rsidR="00CF4F69" w:rsidRPr="00275FA6">
        <w:rPr>
          <w:rStyle w:val="FootnoteReference"/>
          <w:rFonts w:ascii="Adobe Garamond Pro" w:eastAsia="Times New Roman" w:hAnsi="Adobe Garamond Pro" w:cs="Times New Roman"/>
          <w:lang w:eastAsia="en-US"/>
        </w:rPr>
        <w:footnoteReference w:id="1"/>
      </w:r>
      <w:r w:rsidRPr="00275FA6">
        <w:rPr>
          <w:rFonts w:ascii="Adobe Garamond Pro" w:eastAsia="Times New Roman" w:hAnsi="Adobe Garamond Pro" w:cs="Times New Roman"/>
          <w:lang w:eastAsia="en-US"/>
        </w:rPr>
        <w:t xml:space="preserve"> </w:t>
      </w:r>
      <w:r w:rsidR="00CF4F69" w:rsidRPr="00275FA6">
        <w:rPr>
          <w:rFonts w:ascii="Adobe Garamond Pro" w:eastAsia="Times New Roman" w:hAnsi="Adobe Garamond Pro" w:cs="Times New Roman"/>
          <w:lang w:eastAsia="en-US"/>
        </w:rPr>
        <w:t xml:space="preserve">used </w:t>
      </w:r>
    </w:p>
    <w:p w14:paraId="0F7E2B13" w14:textId="4E1B70FE" w:rsidR="00275FA6" w:rsidRPr="00275FA6" w:rsidRDefault="00CF4F69" w:rsidP="001E2611">
      <w:pPr>
        <w:tabs>
          <w:tab w:val="left" w:pos="7920"/>
        </w:tabs>
        <w:rPr>
          <w:rFonts w:ascii="Adobe Garamond Pro" w:eastAsia="Times New Roman" w:hAnsi="Adobe Garamond Pro" w:cs="Times New Roman"/>
          <w:lang w:eastAsia="en-US"/>
        </w:rPr>
      </w:pPr>
      <w:proofErr w:type="gramStart"/>
      <w:r w:rsidRPr="00275FA6">
        <w:rPr>
          <w:rFonts w:ascii="Adobe Garamond Pro" w:eastAsia="Times New Roman" w:hAnsi="Adobe Garamond Pro" w:cs="Times New Roman"/>
          <w:lang w:eastAsia="en-US"/>
        </w:rPr>
        <w:t>the</w:t>
      </w:r>
      <w:proofErr w:type="gramEnd"/>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Phips Proclamation to initiate a healing process around the inappropriate use of an Indian mascot and the associated team name of “Redskins” by a local school district</w:t>
      </w:r>
      <w:r w:rsidR="003E4181" w:rsidRPr="00275FA6">
        <w:rPr>
          <w:rFonts w:ascii="Adobe Garamond Pro" w:eastAsia="Times New Roman" w:hAnsi="Adobe Garamond Pro" w:cs="Times New Roman"/>
          <w:lang w:eastAsia="en-US"/>
        </w:rPr>
        <w:t xml:space="preserve"> … </w:t>
      </w:r>
      <w:r w:rsidR="001E2611" w:rsidRPr="00275FA6">
        <w:rPr>
          <w:rFonts w:ascii="Adobe Garamond Pro" w:eastAsia="Times New Roman" w:hAnsi="Adobe Garamond Pro" w:cs="Times New Roman"/>
          <w:lang w:eastAsia="en-US"/>
        </w:rPr>
        <w:t xml:space="preserve">in Wiscasset, Maine, location of the Wiscasset Incident </w:t>
      </w:r>
      <w:r w:rsidR="003E4181" w:rsidRPr="00275FA6">
        <w:rPr>
          <w:rFonts w:ascii="Adobe Garamond Pro" w:eastAsia="Times New Roman" w:hAnsi="Adobe Garamond Pro" w:cs="Times New Roman"/>
          <w:lang w:eastAsia="en-US"/>
        </w:rPr>
        <w:t>…</w:t>
      </w:r>
      <w:r w:rsidR="001E2611" w:rsidRPr="00275FA6">
        <w:rPr>
          <w:rFonts w:ascii="Adobe Garamond Pro" w:eastAsia="Times New Roman" w:hAnsi="Adobe Garamond Pro" w:cs="Times New Roman"/>
          <w:lang w:eastAsia="en-US"/>
        </w:rPr>
        <w:t xml:space="preserve"> but also the location of a colonial garrison where bounty hunters would register to hunt Wabanaki people for scalps</w:t>
      </w:r>
      <w:r w:rsidR="003E4181" w:rsidRPr="00275FA6">
        <w:rPr>
          <w:rFonts w:ascii="Adobe Garamond Pro" w:eastAsia="Times New Roman" w:hAnsi="Adobe Garamond Pro" w:cs="Times New Roman"/>
          <w:lang w:eastAsia="en-US"/>
        </w:rPr>
        <w:t>…</w:t>
      </w:r>
      <w:r w:rsidR="001E2611" w:rsidRPr="00275FA6">
        <w:rPr>
          <w:rFonts w:ascii="Adobe Garamond Pro" w:eastAsia="Times New Roman" w:hAnsi="Adobe Garamond Pro" w:cs="Times New Roman"/>
          <w:lang w:eastAsia="en-US"/>
        </w:rPr>
        <w:t xml:space="preserve">. Hunting Wabanaki people </w:t>
      </w:r>
      <w:r w:rsidR="003E4181" w:rsidRPr="00275FA6">
        <w:rPr>
          <w:rFonts w:ascii="Adobe Garamond Pro" w:eastAsia="Times New Roman" w:hAnsi="Adobe Garamond Pro" w:cs="Times New Roman"/>
          <w:lang w:eastAsia="en-US"/>
        </w:rPr>
        <w:t>became very lucrative</w:t>
      </w:r>
      <w:r w:rsidR="00666CA9" w:rsidRPr="00275FA6">
        <w:rPr>
          <w:rFonts w:ascii="Adobe Garamond Pro" w:eastAsia="Times New Roman" w:hAnsi="Adobe Garamond Pro" w:cs="Times New Roman"/>
          <w:lang w:eastAsia="en-US"/>
        </w:rPr>
        <w:t>….</w:t>
      </w:r>
    </w:p>
    <w:p w14:paraId="0477C187" w14:textId="77777777" w:rsidR="001E2611" w:rsidRPr="00275FA6" w:rsidRDefault="001E2611" w:rsidP="001E2611">
      <w:pPr>
        <w:tabs>
          <w:tab w:val="left" w:pos="7920"/>
        </w:tabs>
        <w:ind w:left="720"/>
        <w:rPr>
          <w:rFonts w:ascii="Adobe Garamond Pro" w:eastAsia="Times New Roman" w:hAnsi="Adobe Garamond Pro" w:cs="Times New Roman"/>
          <w:lang w:eastAsia="en-US"/>
        </w:rPr>
      </w:pPr>
      <w:r w:rsidRPr="00275FA6">
        <w:rPr>
          <w:rFonts w:ascii="Adobe Garamond Pro" w:eastAsia="Times New Roman" w:hAnsi="Adobe Garamond Pro" w:cs="Times New Roman"/>
          <w:lang w:eastAsia="en-US"/>
        </w:rPr>
        <w:t>Since the early 1930s the Wiscasset High School’s mascot has been the</w:t>
      </w:r>
    </w:p>
    <w:p w14:paraId="764740A8" w14:textId="7EA9AB3E" w:rsidR="00275FA6" w:rsidRPr="00275FA6" w:rsidRDefault="00B76149" w:rsidP="00040BBC">
      <w:pPr>
        <w:tabs>
          <w:tab w:val="left" w:pos="7920"/>
        </w:tabs>
        <w:rPr>
          <w:rFonts w:ascii="Adobe Garamond Pro" w:eastAsia="Times New Roman" w:hAnsi="Adobe Garamond Pro" w:cs="Times New Roman"/>
          <w:lang w:eastAsia="en-US"/>
        </w:rPr>
      </w:pPr>
      <w:r w:rsidRPr="00275FA6">
        <w:rPr>
          <w:rFonts w:ascii="Adobe Garamond Pro" w:eastAsia="Times New Roman" w:hAnsi="Adobe Garamond Pro" w:cs="Times New Roman"/>
          <w:lang w:eastAsia="en-US"/>
        </w:rPr>
        <w:t>“Redskins</w:t>
      </w:r>
      <w:r w:rsidR="001E2611" w:rsidRPr="00275FA6">
        <w:rPr>
          <w:rFonts w:ascii="Adobe Garamond Pro" w:eastAsia="Times New Roman" w:hAnsi="Adobe Garamond Pro" w:cs="Times New Roman"/>
          <w:lang w:eastAsia="en-US"/>
        </w:rPr>
        <w:t>”</w:t>
      </w:r>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MITSC sent a letter to the RSU-12 School Board</w:t>
      </w:r>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requesting that Wiscasset stop using the mascot name “Redskins” and the</w:t>
      </w:r>
      <w:r w:rsidRPr="00275FA6">
        <w:rPr>
          <w:rFonts w:ascii="Adobe Garamond Pro" w:eastAsia="Times New Roman" w:hAnsi="Adobe Garamond Pro" w:cs="Times New Roman"/>
          <w:lang w:eastAsia="en-US"/>
        </w:rPr>
        <w:t xml:space="preserve"> </w:t>
      </w:r>
      <w:r w:rsidR="001E2611" w:rsidRPr="00275FA6">
        <w:rPr>
          <w:rFonts w:ascii="Adobe Garamond Pro" w:eastAsia="Times New Roman" w:hAnsi="Adobe Garamond Pro" w:cs="Times New Roman"/>
          <w:lang w:eastAsia="en-US"/>
        </w:rPr>
        <w:t>stereotypical caricature image of a Native American wearing a rendition of a western plains-style headdress.</w:t>
      </w:r>
    </w:p>
    <w:p w14:paraId="2688552F" w14:textId="5AE64A77" w:rsidR="00275FA6" w:rsidRPr="00275FA6" w:rsidRDefault="00CF4F69" w:rsidP="00992276">
      <w:pPr>
        <w:ind w:firstLine="720"/>
        <w:rPr>
          <w:rFonts w:ascii="Adobe Garamond Pro" w:hAnsi="Adobe Garamond Pro"/>
        </w:rPr>
      </w:pPr>
      <w:r w:rsidRPr="00275FA6">
        <w:rPr>
          <w:rFonts w:ascii="Adobe Garamond Pro" w:hAnsi="Adobe Garamond Pro"/>
        </w:rPr>
        <w:t>By way of follow-up to their written request, MITSC representatives attended a</w:t>
      </w:r>
      <w:r w:rsidR="005A5EE0" w:rsidRPr="00275FA6">
        <w:rPr>
          <w:rFonts w:ascii="Adobe Garamond Pro" w:hAnsi="Adobe Garamond Pro"/>
        </w:rPr>
        <w:t xml:space="preserve"> </w:t>
      </w:r>
      <w:r w:rsidRPr="00275FA6">
        <w:rPr>
          <w:rFonts w:ascii="Adobe Garamond Pro" w:hAnsi="Adobe Garamond Pro"/>
        </w:rPr>
        <w:t>RSU-12 School Board meeting and shared with them a copy of the Phips</w:t>
      </w:r>
      <w:r w:rsidR="005A5EE0" w:rsidRPr="00275FA6">
        <w:rPr>
          <w:rFonts w:ascii="Adobe Garamond Pro" w:hAnsi="Adobe Garamond Pro"/>
        </w:rPr>
        <w:t xml:space="preserve"> </w:t>
      </w:r>
      <w:r w:rsidR="00B76149" w:rsidRPr="00275FA6">
        <w:rPr>
          <w:rFonts w:ascii="Adobe Garamond Pro" w:hAnsi="Adobe Garamond Pro"/>
        </w:rPr>
        <w:t xml:space="preserve">Proclamation…. </w:t>
      </w:r>
      <w:r w:rsidRPr="00275FA6">
        <w:rPr>
          <w:rFonts w:ascii="Adobe Garamond Pro" w:hAnsi="Adobe Garamond Pro"/>
        </w:rPr>
        <w:t>During the presentation,</w:t>
      </w:r>
      <w:r w:rsidR="005A5EE0" w:rsidRPr="00275FA6">
        <w:rPr>
          <w:rFonts w:ascii="Adobe Garamond Pro" w:hAnsi="Adobe Garamond Pro"/>
        </w:rPr>
        <w:t xml:space="preserve"> </w:t>
      </w:r>
      <w:r w:rsidRPr="00275FA6">
        <w:rPr>
          <w:rFonts w:ascii="Adobe Garamond Pro" w:hAnsi="Adobe Garamond Pro"/>
        </w:rPr>
        <w:t>representatives explained the shared tragic history of the descendants of the</w:t>
      </w:r>
      <w:r w:rsidR="005A5EE0" w:rsidRPr="00275FA6">
        <w:rPr>
          <w:rFonts w:ascii="Adobe Garamond Pro" w:hAnsi="Adobe Garamond Pro"/>
        </w:rPr>
        <w:t xml:space="preserve"> </w:t>
      </w:r>
      <w:r w:rsidRPr="00275FA6">
        <w:rPr>
          <w:rFonts w:ascii="Adobe Garamond Pro" w:hAnsi="Adobe Garamond Pro"/>
        </w:rPr>
        <w:t>Wabanaki Tribes and the descendants of the colonial families in Wiscasset. MITSC</w:t>
      </w:r>
      <w:r w:rsidR="005A5EE0" w:rsidRPr="00275FA6">
        <w:rPr>
          <w:rFonts w:ascii="Adobe Garamond Pro" w:hAnsi="Adobe Garamond Pro"/>
        </w:rPr>
        <w:t xml:space="preserve"> </w:t>
      </w:r>
      <w:r w:rsidRPr="00275FA6">
        <w:rPr>
          <w:rFonts w:ascii="Adobe Garamond Pro" w:hAnsi="Adobe Garamond Pro"/>
        </w:rPr>
        <w:t>requested that RSU-12 change the Redskins mascot</w:t>
      </w:r>
      <w:r w:rsidR="005A5EE0" w:rsidRPr="00275FA6">
        <w:rPr>
          <w:rFonts w:ascii="Adobe Garamond Pro" w:hAnsi="Adobe Garamond Pro"/>
        </w:rPr>
        <w:t xml:space="preserve"> in order to create an academic </w:t>
      </w:r>
      <w:r w:rsidRPr="00275FA6">
        <w:rPr>
          <w:rFonts w:ascii="Adobe Garamond Pro" w:hAnsi="Adobe Garamond Pro"/>
        </w:rPr>
        <w:t>environment where Native and non-Native children could live and learn together</w:t>
      </w:r>
      <w:r w:rsidR="005A5EE0" w:rsidRPr="00275FA6">
        <w:rPr>
          <w:rFonts w:ascii="Adobe Garamond Pro" w:hAnsi="Adobe Garamond Pro"/>
        </w:rPr>
        <w:t xml:space="preserve"> </w:t>
      </w:r>
      <w:r w:rsidRPr="00275FA6">
        <w:rPr>
          <w:rFonts w:ascii="Adobe Garamond Pro" w:hAnsi="Adobe Garamond Pro"/>
        </w:rPr>
        <w:t>with respect and understanding.</w:t>
      </w:r>
    </w:p>
    <w:p w14:paraId="7C2B7EA5" w14:textId="3F22AD72" w:rsidR="00681E8E" w:rsidRPr="00275FA6" w:rsidRDefault="00CF4F69" w:rsidP="00275FA6">
      <w:pPr>
        <w:ind w:firstLine="720"/>
        <w:rPr>
          <w:rFonts w:ascii="Adobe Garamond Pro" w:hAnsi="Adobe Garamond Pro"/>
        </w:rPr>
      </w:pPr>
      <w:r w:rsidRPr="00275FA6">
        <w:rPr>
          <w:rFonts w:ascii="Adobe Garamond Pro" w:hAnsi="Adobe Garamond Pro"/>
        </w:rPr>
        <w:t>Even though over 250 years has passed since the Phips Proclamation was issued,</w:t>
      </w:r>
      <w:r w:rsidR="005A5EE0" w:rsidRPr="00275FA6">
        <w:rPr>
          <w:rFonts w:ascii="Adobe Garamond Pro" w:hAnsi="Adobe Garamond Pro"/>
        </w:rPr>
        <w:t xml:space="preserve"> </w:t>
      </w:r>
      <w:r w:rsidRPr="00275FA6">
        <w:rPr>
          <w:rFonts w:ascii="Adobe Garamond Pro" w:hAnsi="Adobe Garamond Pro"/>
        </w:rPr>
        <w:t>the anger engendered by the request was fresh. Man</w:t>
      </w:r>
      <w:r w:rsidR="005A5EE0" w:rsidRPr="00275FA6">
        <w:rPr>
          <w:rFonts w:ascii="Adobe Garamond Pro" w:hAnsi="Adobe Garamond Pro"/>
        </w:rPr>
        <w:t xml:space="preserve">y in the community disputed the </w:t>
      </w:r>
      <w:r w:rsidRPr="00275FA6">
        <w:rPr>
          <w:rFonts w:ascii="Adobe Garamond Pro" w:hAnsi="Adobe Garamond Pro"/>
        </w:rPr>
        <w:t>connection between the Phips Proclamation and the term “redskins.” They cited</w:t>
      </w:r>
      <w:r w:rsidR="005A5EE0" w:rsidRPr="00275FA6">
        <w:rPr>
          <w:rFonts w:ascii="Adobe Garamond Pro" w:hAnsi="Adobe Garamond Pro"/>
        </w:rPr>
        <w:t xml:space="preserve"> </w:t>
      </w:r>
      <w:r w:rsidRPr="00275FA6">
        <w:rPr>
          <w:rFonts w:ascii="Adobe Garamond Pro" w:hAnsi="Adobe Garamond Pro"/>
        </w:rPr>
        <w:t xml:space="preserve">revisionist history that painted a picture of </w:t>
      </w:r>
      <w:r w:rsidRPr="00275FA6">
        <w:rPr>
          <w:rFonts w:ascii="Adobe Garamond Pro" w:hAnsi="Adobe Garamond Pro"/>
        </w:rPr>
        <w:lastRenderedPageBreak/>
        <w:t>Indian people who spoke of themselves</w:t>
      </w:r>
      <w:r w:rsidR="005A5EE0" w:rsidRPr="00275FA6">
        <w:rPr>
          <w:rFonts w:ascii="Adobe Garamond Pro" w:hAnsi="Adobe Garamond Pro"/>
        </w:rPr>
        <w:t xml:space="preserve"> </w:t>
      </w:r>
      <w:r w:rsidRPr="00275FA6">
        <w:rPr>
          <w:rFonts w:ascii="Adobe Garamond Pro" w:hAnsi="Adobe Garamond Pro"/>
        </w:rPr>
        <w:t>as redskins all the while claiming that they have always treated “their mascot” with</w:t>
      </w:r>
      <w:r w:rsidR="005A5EE0" w:rsidRPr="00275FA6">
        <w:rPr>
          <w:rFonts w:ascii="Adobe Garamond Pro" w:hAnsi="Adobe Garamond Pro"/>
        </w:rPr>
        <w:t xml:space="preserve"> </w:t>
      </w:r>
      <w:r w:rsidRPr="00275FA6">
        <w:rPr>
          <w:rFonts w:ascii="Adobe Garamond Pro" w:hAnsi="Adobe Garamond Pro"/>
        </w:rPr>
        <w:t>the utmost respect. Indigenous people were referred</w:t>
      </w:r>
      <w:r w:rsidR="005A5EE0" w:rsidRPr="00275FA6">
        <w:rPr>
          <w:rFonts w:ascii="Adobe Garamond Pro" w:hAnsi="Adobe Garamond Pro"/>
        </w:rPr>
        <w:t xml:space="preserve"> to as “people from away” while </w:t>
      </w:r>
      <w:r w:rsidRPr="00275FA6">
        <w:rPr>
          <w:rFonts w:ascii="Adobe Garamond Pro" w:hAnsi="Adobe Garamond Pro"/>
        </w:rPr>
        <w:t xml:space="preserve">the people from </w:t>
      </w:r>
      <w:proofErr w:type="gramStart"/>
      <w:r w:rsidRPr="00275FA6">
        <w:rPr>
          <w:rFonts w:ascii="Adobe Garamond Pro" w:hAnsi="Adobe Garamond Pro"/>
        </w:rPr>
        <w:t>Wiscasset</w:t>
      </w:r>
      <w:proofErr w:type="gramEnd"/>
      <w:r w:rsidRPr="00275FA6">
        <w:rPr>
          <w:rFonts w:ascii="Adobe Garamond Pro" w:hAnsi="Adobe Garamond Pro"/>
        </w:rPr>
        <w:t xml:space="preserve"> claimed a status akin to indigenous.</w:t>
      </w:r>
    </w:p>
    <w:p w14:paraId="5738B222" w14:textId="460310D6" w:rsidR="00275FA6" w:rsidRPr="00275FA6" w:rsidRDefault="00CF4F69" w:rsidP="00992276">
      <w:pPr>
        <w:ind w:firstLine="720"/>
        <w:rPr>
          <w:rFonts w:ascii="Adobe Garamond Pro" w:hAnsi="Adobe Garamond Pro"/>
        </w:rPr>
      </w:pPr>
      <w:r w:rsidRPr="00275FA6">
        <w:rPr>
          <w:rFonts w:ascii="Adobe Garamond Pro" w:hAnsi="Adobe Garamond Pro"/>
        </w:rPr>
        <w:t>MITSC raised the issues of racism, genocide, and oppression only through the</w:t>
      </w:r>
      <w:r w:rsidR="005A5EE0" w:rsidRPr="00275FA6">
        <w:rPr>
          <w:rFonts w:ascii="Adobe Garamond Pro" w:hAnsi="Adobe Garamond Pro"/>
        </w:rPr>
        <w:t xml:space="preserve"> </w:t>
      </w:r>
      <w:r w:rsidRPr="00275FA6">
        <w:rPr>
          <w:rFonts w:ascii="Adobe Garamond Pro" w:hAnsi="Adobe Garamond Pro"/>
        </w:rPr>
        <w:t>presentation of the Phips artifact. These words were not used. Nor was an analysis</w:t>
      </w:r>
      <w:r w:rsidR="005A5EE0" w:rsidRPr="00275FA6">
        <w:rPr>
          <w:rFonts w:ascii="Adobe Garamond Pro" w:hAnsi="Adobe Garamond Pro"/>
        </w:rPr>
        <w:t xml:space="preserve"> </w:t>
      </w:r>
      <w:r w:rsidRPr="00275FA6">
        <w:rPr>
          <w:rFonts w:ascii="Adobe Garamond Pro" w:hAnsi="Adobe Garamond Pro"/>
        </w:rPr>
        <w:t>of the artifact offered. Yet, Wiscasset citizens repeated</w:t>
      </w:r>
      <w:r w:rsidR="005A5EE0" w:rsidRPr="00275FA6">
        <w:rPr>
          <w:rFonts w:ascii="Adobe Garamond Pro" w:hAnsi="Adobe Garamond Pro"/>
        </w:rPr>
        <w:t xml:space="preserve">ly stated they were not racist, </w:t>
      </w:r>
      <w:r w:rsidRPr="00275FA6">
        <w:rPr>
          <w:rFonts w:ascii="Adobe Garamond Pro" w:hAnsi="Adobe Garamond Pro"/>
        </w:rPr>
        <w:t>rather the victims of a vicious form of “political correct-ism.” At one point during</w:t>
      </w:r>
      <w:r w:rsidR="005A5EE0" w:rsidRPr="00275FA6">
        <w:rPr>
          <w:rFonts w:ascii="Adobe Garamond Pro" w:hAnsi="Adobe Garamond Pro"/>
        </w:rPr>
        <w:t xml:space="preserve"> </w:t>
      </w:r>
      <w:r w:rsidRPr="00275FA6">
        <w:rPr>
          <w:rFonts w:ascii="Adobe Garamond Pro" w:hAnsi="Adobe Garamond Pro"/>
        </w:rPr>
        <w:t>the discussions, the Phips Proclamation was alleged to be a fraud.</w:t>
      </w:r>
    </w:p>
    <w:p w14:paraId="351695D3" w14:textId="35602F4B" w:rsidR="00275FA6" w:rsidRPr="00275FA6" w:rsidRDefault="00CF4F69" w:rsidP="00992276">
      <w:pPr>
        <w:ind w:firstLine="720"/>
        <w:rPr>
          <w:rFonts w:ascii="Adobe Garamond Pro" w:hAnsi="Adobe Garamond Pro"/>
        </w:rPr>
      </w:pPr>
      <w:r w:rsidRPr="00275FA6">
        <w:rPr>
          <w:rFonts w:ascii="Adobe Garamond Pro" w:hAnsi="Adobe Garamond Pro"/>
        </w:rPr>
        <w:t>Throughout the conversation, MITSC reflected the image of a culturally aware,</w:t>
      </w:r>
      <w:r w:rsidR="005A5EE0" w:rsidRPr="00275FA6">
        <w:rPr>
          <w:rFonts w:ascii="Adobe Garamond Pro" w:hAnsi="Adobe Garamond Pro"/>
        </w:rPr>
        <w:t xml:space="preserve"> </w:t>
      </w:r>
      <w:r w:rsidRPr="00275FA6">
        <w:rPr>
          <w:rFonts w:ascii="Adobe Garamond Pro" w:hAnsi="Adobe Garamond Pro"/>
        </w:rPr>
        <w:t>centered, modern, and powerful indigenous perspecti</w:t>
      </w:r>
      <w:r w:rsidR="005A5EE0" w:rsidRPr="00275FA6">
        <w:rPr>
          <w:rFonts w:ascii="Adobe Garamond Pro" w:hAnsi="Adobe Garamond Pro"/>
        </w:rPr>
        <w:t xml:space="preserve">ve. Their offering was </w:t>
      </w:r>
      <w:proofErr w:type="gramStart"/>
      <w:r w:rsidR="005A5EE0" w:rsidRPr="00275FA6">
        <w:rPr>
          <w:rFonts w:ascii="Adobe Garamond Pro" w:hAnsi="Adobe Garamond Pro"/>
        </w:rPr>
        <w:t>calm</w:t>
      </w:r>
      <w:proofErr w:type="gramEnd"/>
      <w:r w:rsidR="005A5EE0" w:rsidRPr="00275FA6">
        <w:rPr>
          <w:rFonts w:ascii="Adobe Garamond Pro" w:hAnsi="Adobe Garamond Pro"/>
        </w:rPr>
        <w:t xml:space="preserve"> yet </w:t>
      </w:r>
      <w:r w:rsidRPr="00275FA6">
        <w:rPr>
          <w:rFonts w:ascii="Adobe Garamond Pro" w:hAnsi="Adobe Garamond Pro"/>
        </w:rPr>
        <w:t>assertive and was enhanced by the ability of Indigenous spokespeople to clearly,</w:t>
      </w:r>
      <w:r w:rsidR="005A5EE0" w:rsidRPr="00275FA6">
        <w:rPr>
          <w:rFonts w:ascii="Adobe Garamond Pro" w:hAnsi="Adobe Garamond Pro"/>
        </w:rPr>
        <w:t xml:space="preserve"> </w:t>
      </w:r>
      <w:r w:rsidRPr="00275FA6">
        <w:rPr>
          <w:rFonts w:ascii="Adobe Garamond Pro" w:hAnsi="Adobe Garamond Pro"/>
        </w:rPr>
        <w:t>calmly, and strongly articulate the request and the rationale behind it. The theme of</w:t>
      </w:r>
      <w:r w:rsidR="005A5EE0" w:rsidRPr="00275FA6">
        <w:rPr>
          <w:rFonts w:ascii="Adobe Garamond Pro" w:hAnsi="Adobe Garamond Pro"/>
        </w:rPr>
        <w:t xml:space="preserve"> </w:t>
      </w:r>
      <w:r w:rsidRPr="00275FA6">
        <w:rPr>
          <w:rFonts w:ascii="Adobe Garamond Pro" w:hAnsi="Adobe Garamond Pro"/>
        </w:rPr>
        <w:t>healing was consistent throughout MITSC’s present</w:t>
      </w:r>
      <w:r w:rsidR="005A5EE0" w:rsidRPr="00275FA6">
        <w:rPr>
          <w:rFonts w:ascii="Adobe Garamond Pro" w:hAnsi="Adobe Garamond Pro"/>
        </w:rPr>
        <w:t xml:space="preserve">ations. This, combined with the </w:t>
      </w:r>
      <w:r w:rsidRPr="00275FA6">
        <w:rPr>
          <w:rFonts w:ascii="Adobe Garamond Pro" w:hAnsi="Adobe Garamond Pro"/>
        </w:rPr>
        <w:t>presence of contemporary Wabanaki who lay claim to their history of survival and</w:t>
      </w:r>
      <w:r w:rsidR="005A5EE0" w:rsidRPr="00275FA6">
        <w:rPr>
          <w:rFonts w:ascii="Adobe Garamond Pro" w:hAnsi="Adobe Garamond Pro"/>
        </w:rPr>
        <w:t xml:space="preserve"> </w:t>
      </w:r>
      <w:r w:rsidRPr="00275FA6">
        <w:rPr>
          <w:rFonts w:ascii="Adobe Garamond Pro" w:hAnsi="Adobe Garamond Pro"/>
        </w:rPr>
        <w:t>recovery manifested in the Phips Proclamation, shifted the balance of power. The</w:t>
      </w:r>
      <w:r w:rsidR="005A5EE0" w:rsidRPr="00275FA6">
        <w:rPr>
          <w:rFonts w:ascii="Adobe Garamond Pro" w:hAnsi="Adobe Garamond Pro"/>
        </w:rPr>
        <w:t xml:space="preserve"> </w:t>
      </w:r>
      <w:r w:rsidRPr="00275FA6">
        <w:rPr>
          <w:rFonts w:ascii="Adobe Garamond Pro" w:hAnsi="Adobe Garamond Pro"/>
        </w:rPr>
        <w:t>oppressed became the initiator articulating a way forward.</w:t>
      </w:r>
    </w:p>
    <w:p w14:paraId="3E7E8077" w14:textId="081F572E" w:rsidR="00275FA6" w:rsidRPr="00275FA6" w:rsidRDefault="00CF4F69" w:rsidP="00992276">
      <w:pPr>
        <w:ind w:firstLine="720"/>
        <w:rPr>
          <w:rFonts w:ascii="Adobe Garamond Pro" w:hAnsi="Adobe Garamond Pro"/>
        </w:rPr>
      </w:pPr>
      <w:r w:rsidRPr="00275FA6">
        <w:rPr>
          <w:rFonts w:ascii="Adobe Garamond Pro" w:hAnsi="Adobe Garamond Pro"/>
        </w:rPr>
        <w:t>After months of rancor, the RSU-12 School Board, in a split 10-9 vote,</w:t>
      </w:r>
      <w:r w:rsidR="00275FA6">
        <w:rPr>
          <w:rFonts w:ascii="Adobe Garamond Pro" w:hAnsi="Adobe Garamond Pro"/>
        </w:rPr>
        <w:t xml:space="preserve"> </w:t>
      </w:r>
      <w:r w:rsidRPr="00275FA6">
        <w:rPr>
          <w:rFonts w:ascii="Adobe Garamond Pro" w:hAnsi="Adobe Garamond Pro"/>
        </w:rPr>
        <w:t>mandated a change in mascot and a prohibition of Native American imagery for all</w:t>
      </w:r>
      <w:r w:rsidR="00D01F9F" w:rsidRPr="00275FA6">
        <w:rPr>
          <w:rFonts w:ascii="Adobe Garamond Pro" w:hAnsi="Adobe Garamond Pro"/>
        </w:rPr>
        <w:t xml:space="preserve"> </w:t>
      </w:r>
      <w:r w:rsidRPr="00275FA6">
        <w:rPr>
          <w:rFonts w:ascii="Adobe Garamond Pro" w:hAnsi="Adobe Garamond Pro"/>
        </w:rPr>
        <w:t>sporting teams in the RSU. In the last conversation before the final vote on the</w:t>
      </w:r>
      <w:r w:rsidR="00275FA6">
        <w:rPr>
          <w:rFonts w:ascii="Adobe Garamond Pro" w:hAnsi="Adobe Garamond Pro"/>
        </w:rPr>
        <w:t xml:space="preserve"> </w:t>
      </w:r>
      <w:r w:rsidRPr="00275FA6">
        <w:rPr>
          <w:rFonts w:ascii="Adobe Garamond Pro" w:hAnsi="Adobe Garamond Pro"/>
        </w:rPr>
        <w:t>subject, State Representative Leslie Fossel testified before the RSU-12 School Board.</w:t>
      </w:r>
      <w:r w:rsidR="00D01F9F" w:rsidRPr="00275FA6">
        <w:rPr>
          <w:rFonts w:ascii="Adobe Garamond Pro" w:hAnsi="Adobe Garamond Pro"/>
        </w:rPr>
        <w:t xml:space="preserve"> </w:t>
      </w:r>
      <w:r w:rsidRPr="00275FA6">
        <w:rPr>
          <w:rFonts w:ascii="Adobe Garamond Pro" w:hAnsi="Adobe Garamond Pro"/>
        </w:rPr>
        <w:t>He turned his back to the board and faced the audience stating, “I have come to tell</w:t>
      </w:r>
      <w:r w:rsidR="00D01F9F" w:rsidRPr="00275FA6">
        <w:rPr>
          <w:rFonts w:ascii="Adobe Garamond Pro" w:hAnsi="Adobe Garamond Pro"/>
        </w:rPr>
        <w:t xml:space="preserve"> </w:t>
      </w:r>
      <w:r w:rsidRPr="00275FA6">
        <w:rPr>
          <w:rFonts w:ascii="Adobe Garamond Pro" w:hAnsi="Adobe Garamond Pro"/>
        </w:rPr>
        <w:t>you the truth, and history is closing in on you. You wil</w:t>
      </w:r>
      <w:r w:rsidR="00D01F9F" w:rsidRPr="00275FA6">
        <w:rPr>
          <w:rFonts w:ascii="Adobe Garamond Pro" w:hAnsi="Adobe Garamond Pro"/>
        </w:rPr>
        <w:t xml:space="preserve">l no longer be able to continue </w:t>
      </w:r>
      <w:r w:rsidRPr="00275FA6">
        <w:rPr>
          <w:rFonts w:ascii="Adobe Garamond Pro" w:hAnsi="Adobe Garamond Pro"/>
        </w:rPr>
        <w:t>the way you have. It is time to change.” Allies and Indigenous people successfully</w:t>
      </w:r>
      <w:r w:rsidR="00D01F9F" w:rsidRPr="00275FA6">
        <w:rPr>
          <w:rFonts w:ascii="Adobe Garamond Pro" w:hAnsi="Adobe Garamond Pro"/>
        </w:rPr>
        <w:t xml:space="preserve"> </w:t>
      </w:r>
      <w:r w:rsidRPr="00275FA6">
        <w:rPr>
          <w:rFonts w:ascii="Adobe Garamond Pro" w:hAnsi="Adobe Garamond Pro"/>
        </w:rPr>
        <w:t>used the Phips Proclamation to remind others of w</w:t>
      </w:r>
      <w:r w:rsidR="00D01F9F" w:rsidRPr="00275FA6">
        <w:rPr>
          <w:rFonts w:ascii="Adobe Garamond Pro" w:hAnsi="Adobe Garamond Pro"/>
        </w:rPr>
        <w:t xml:space="preserve">hat was done and that it should </w:t>
      </w:r>
      <w:r w:rsidRPr="00275FA6">
        <w:rPr>
          <w:rFonts w:ascii="Adobe Garamond Pro" w:hAnsi="Adobe Garamond Pro"/>
        </w:rPr>
        <w:t>never happen again. “History is closing in,” it is time to heal</w:t>
      </w:r>
      <w:r w:rsidR="005A5EE0" w:rsidRPr="00275FA6">
        <w:rPr>
          <w:rFonts w:ascii="Adobe Garamond Pro" w:hAnsi="Adobe Garamond Pro"/>
        </w:rPr>
        <w:t>….</w:t>
      </w:r>
    </w:p>
    <w:p w14:paraId="5E264450" w14:textId="034E6011" w:rsidR="00164EE0" w:rsidRDefault="00164EE0" w:rsidP="00DD052A">
      <w:pPr>
        <w:pBdr>
          <w:bottom w:val="single" w:sz="12" w:space="1" w:color="auto"/>
        </w:pBdr>
        <w:ind w:firstLine="720"/>
        <w:rPr>
          <w:rFonts w:ascii="Adobe Garamond Pro" w:hAnsi="Adobe Garamond Pro"/>
        </w:rPr>
      </w:pPr>
      <w:r w:rsidRPr="00275FA6">
        <w:rPr>
          <w:rFonts w:ascii="Adobe Garamond Pro" w:hAnsi="Adobe Garamond Pro"/>
        </w:rPr>
        <w:t>…[</w:t>
      </w:r>
      <w:proofErr w:type="gramStart"/>
      <w:r w:rsidRPr="00275FA6">
        <w:rPr>
          <w:rFonts w:ascii="Adobe Garamond Pro" w:hAnsi="Adobe Garamond Pro"/>
        </w:rPr>
        <w:t>W]e</w:t>
      </w:r>
      <w:proofErr w:type="gramEnd"/>
      <w:r w:rsidRPr="00275FA6">
        <w:rPr>
          <w:rFonts w:ascii="Adobe Garamond Pro" w:hAnsi="Adobe Garamond Pro"/>
        </w:rPr>
        <w:t xml:space="preserve"> offer an alternative interpretation of why the Phips</w:t>
      </w:r>
      <w:r w:rsidR="00DD052A" w:rsidRPr="00275FA6">
        <w:rPr>
          <w:rFonts w:ascii="Adobe Garamond Pro" w:hAnsi="Adobe Garamond Pro"/>
        </w:rPr>
        <w:t xml:space="preserve"> </w:t>
      </w:r>
      <w:r w:rsidRPr="00275FA6">
        <w:rPr>
          <w:rFonts w:ascii="Adobe Garamond Pro" w:hAnsi="Adobe Garamond Pro"/>
        </w:rPr>
        <w:t>Proclamation has achieved such visibility in contemporary Wabanaki society. In</w:t>
      </w:r>
      <w:r w:rsidR="00DD052A" w:rsidRPr="00275FA6">
        <w:rPr>
          <w:rFonts w:ascii="Adobe Garamond Pro" w:hAnsi="Adobe Garamond Pro"/>
        </w:rPr>
        <w:t xml:space="preserve"> </w:t>
      </w:r>
      <w:r w:rsidRPr="00275FA6">
        <w:rPr>
          <w:rFonts w:ascii="Adobe Garamond Pro" w:hAnsi="Adobe Garamond Pro"/>
        </w:rPr>
        <w:t>1782, General George Washington issued an order creating the Badge of Military</w:t>
      </w:r>
      <w:r w:rsidR="00DD052A" w:rsidRPr="00275FA6">
        <w:rPr>
          <w:rFonts w:ascii="Adobe Garamond Pro" w:hAnsi="Adobe Garamond Pro"/>
        </w:rPr>
        <w:t xml:space="preserve"> </w:t>
      </w:r>
      <w:r w:rsidRPr="00275FA6">
        <w:rPr>
          <w:rFonts w:ascii="Adobe Garamond Pro" w:hAnsi="Adobe Garamond Pro"/>
        </w:rPr>
        <w:t xml:space="preserve">Merit, which served as the precursor to the Purple Heart medal. Today </w:t>
      </w:r>
      <w:proofErr w:type="gramStart"/>
      <w:r w:rsidRPr="00275FA6">
        <w:rPr>
          <w:rFonts w:ascii="Adobe Garamond Pro" w:hAnsi="Adobe Garamond Pro"/>
        </w:rPr>
        <w:t>this medal is issued by the President of the United States</w:t>
      </w:r>
      <w:proofErr w:type="gramEnd"/>
      <w:r w:rsidRPr="00275FA6">
        <w:rPr>
          <w:rFonts w:ascii="Adobe Garamond Pro" w:hAnsi="Adobe Garamond Pro"/>
        </w:rPr>
        <w:t xml:space="preserve"> to those soldiers wounded or killed as the result of an </w:t>
      </w:r>
      <w:r w:rsidRPr="00992276">
        <w:rPr>
          <w:rFonts w:ascii="Adobe Garamond Pro" w:hAnsi="Adobe Garamond Pro"/>
        </w:rPr>
        <w:t>enemy</w:t>
      </w:r>
      <w:r w:rsidRPr="00275FA6">
        <w:rPr>
          <w:rFonts w:ascii="Adobe Garamond Pro" w:hAnsi="Adobe Garamond Pro"/>
        </w:rPr>
        <w:t xml:space="preserve"> or hostile act</w:t>
      </w:r>
      <w:r w:rsidR="00681E8E" w:rsidRPr="00275FA6">
        <w:rPr>
          <w:rFonts w:ascii="Adobe Garamond Pro" w:hAnsi="Adobe Garamond Pro"/>
        </w:rPr>
        <w:t>….</w:t>
      </w:r>
      <w:r w:rsidRPr="00275FA6">
        <w:rPr>
          <w:rFonts w:ascii="Adobe Garamond Pro" w:hAnsi="Adobe Garamond Pro"/>
        </w:rPr>
        <w:t xml:space="preserve">  Many Wabanaki people were wounded or killed in the defense of their homeland. Similar to the Purple Heart medal, the act of posting the Spencer Phips Proclamation acknowledges those ancestors whose bloodshed helped to preserve the integrity of a homeland and identity. It reflects an act of sovereignty and a testament to Wabanaki survival.</w:t>
      </w:r>
    </w:p>
    <w:p w14:paraId="3A002BEB" w14:textId="77777777" w:rsidR="00A53DCF" w:rsidRDefault="00A53DCF" w:rsidP="00DD052A">
      <w:pPr>
        <w:pBdr>
          <w:bottom w:val="single" w:sz="12" w:space="1" w:color="auto"/>
        </w:pBdr>
        <w:ind w:firstLine="720"/>
        <w:rPr>
          <w:rFonts w:ascii="Adobe Garamond Pro" w:hAnsi="Adobe Garamond Pro"/>
        </w:rPr>
      </w:pPr>
    </w:p>
    <w:p w14:paraId="60A1DF75" w14:textId="77777777" w:rsidR="00A53DCF" w:rsidRDefault="00A53DCF" w:rsidP="00992276">
      <w:pPr>
        <w:rPr>
          <w:rFonts w:ascii="Adobe Garamond Pro" w:hAnsi="Adobe Garamond Pro"/>
          <w:b/>
        </w:rPr>
      </w:pPr>
    </w:p>
    <w:p w14:paraId="3734225A" w14:textId="77777777" w:rsidR="00992276" w:rsidRPr="00992276" w:rsidRDefault="00992276" w:rsidP="00992276">
      <w:pPr>
        <w:rPr>
          <w:rFonts w:ascii="Adobe Garamond Pro" w:hAnsi="Adobe Garamond Pro"/>
          <w:b/>
        </w:rPr>
      </w:pPr>
      <w:r w:rsidRPr="00992276">
        <w:rPr>
          <w:rFonts w:ascii="Adobe Garamond Pro" w:hAnsi="Adobe Garamond Pro"/>
          <w:b/>
        </w:rPr>
        <w:t>Discussion questions</w:t>
      </w:r>
    </w:p>
    <w:p w14:paraId="6C11385B" w14:textId="77777777" w:rsidR="00992276" w:rsidRPr="00992276" w:rsidRDefault="00992276" w:rsidP="00992276">
      <w:pPr>
        <w:rPr>
          <w:rFonts w:ascii="Adobe Garamond Pro" w:hAnsi="Adobe Garamond Pro"/>
          <w:b/>
        </w:rPr>
      </w:pPr>
    </w:p>
    <w:p w14:paraId="34BB92A0" w14:textId="77777777" w:rsidR="00992276" w:rsidRPr="00992276" w:rsidRDefault="00992276" w:rsidP="00992276">
      <w:pPr>
        <w:pStyle w:val="ListParagraph"/>
        <w:numPr>
          <w:ilvl w:val="0"/>
          <w:numId w:val="4"/>
        </w:numPr>
        <w:rPr>
          <w:rFonts w:ascii="Adobe Garamond Pro" w:eastAsia="Times New Roman" w:hAnsi="Adobe Garamond Pro"/>
          <w:lang w:eastAsia="en-US"/>
        </w:rPr>
      </w:pPr>
      <w:r w:rsidRPr="00992276">
        <w:rPr>
          <w:rFonts w:ascii="Adobe Garamond Pro" w:hAnsi="Adobe Garamond Pro"/>
        </w:rPr>
        <w:t>Explain why copies of the Phips Bounty Proclamation can be seen today posted on the walls of Tribal government offices in Indian country. Investigate the meaning of</w:t>
      </w:r>
      <w:r w:rsidRPr="00992276">
        <w:rPr>
          <w:rFonts w:ascii="Adobe Garamond Pro" w:eastAsia="Times New Roman" w:hAnsi="Adobe Garamond Pro"/>
          <w:lang w:eastAsia="en-US"/>
        </w:rPr>
        <w:t xml:space="preserve"> decolonization in the context of the Phips Bounty Proclamation. </w:t>
      </w:r>
    </w:p>
    <w:p w14:paraId="1AF4D739" w14:textId="77777777" w:rsidR="00992276" w:rsidRPr="00992276" w:rsidRDefault="00992276" w:rsidP="00992276">
      <w:pPr>
        <w:numPr>
          <w:ilvl w:val="0"/>
          <w:numId w:val="4"/>
        </w:numPr>
        <w:shd w:val="clear" w:color="auto" w:fill="FFFFFF"/>
        <w:spacing w:before="100" w:beforeAutospacing="1" w:after="100" w:afterAutospacing="1"/>
        <w:rPr>
          <w:rFonts w:ascii="Adobe Garamond Pro" w:eastAsia="Times New Roman" w:hAnsi="Adobe Garamond Pro" w:cs="Times New Roman"/>
          <w:lang w:eastAsia="en-US"/>
        </w:rPr>
      </w:pPr>
      <w:r w:rsidRPr="00992276">
        <w:rPr>
          <w:rFonts w:ascii="Adobe Garamond Pro" w:eastAsia="Times New Roman" w:hAnsi="Adobe Garamond Pro" w:cs="Times New Roman"/>
          <w:lang w:eastAsia="en-US"/>
        </w:rPr>
        <w:t>Offer your view of why the Wabanaki people link the Phips Bounty Proclamation to the use of an Indian mascot and the team name of “Redskins” in the town of Wiscasset. </w:t>
      </w:r>
    </w:p>
    <w:p w14:paraId="3DF16A0B" w14:textId="77777777" w:rsidR="00992276" w:rsidRPr="00992276" w:rsidRDefault="00992276" w:rsidP="00992276">
      <w:pPr>
        <w:numPr>
          <w:ilvl w:val="0"/>
          <w:numId w:val="4"/>
        </w:numPr>
        <w:shd w:val="clear" w:color="auto" w:fill="FFFFFF"/>
        <w:spacing w:before="100" w:beforeAutospacing="1" w:after="100" w:afterAutospacing="1"/>
        <w:rPr>
          <w:rFonts w:ascii="Adobe Garamond Pro" w:eastAsia="Times New Roman" w:hAnsi="Adobe Garamond Pro" w:cs="Times New Roman"/>
          <w:lang w:eastAsia="en-US"/>
        </w:rPr>
      </w:pPr>
      <w:r w:rsidRPr="00992276">
        <w:rPr>
          <w:rFonts w:ascii="Adobe Garamond Pro" w:eastAsia="Times New Roman" w:hAnsi="Adobe Garamond Pro" w:cs="Times New Roman"/>
          <w:lang w:eastAsia="en-US"/>
        </w:rPr>
        <w:t>Why do you think some members of the Wiscasset community referred to the Wabanaki as “people from far away” and alleged that the Phips Bounty Proclamation is a fraud? </w:t>
      </w:r>
    </w:p>
    <w:p w14:paraId="74929A3E" w14:textId="6FAD128F" w:rsidR="00992276" w:rsidRPr="008906C3" w:rsidRDefault="00992276" w:rsidP="00992276">
      <w:pPr>
        <w:numPr>
          <w:ilvl w:val="0"/>
          <w:numId w:val="4"/>
        </w:numPr>
        <w:shd w:val="clear" w:color="auto" w:fill="FFFFFF"/>
        <w:spacing w:before="100" w:beforeAutospacing="1" w:after="100" w:afterAutospacing="1"/>
        <w:rPr>
          <w:rFonts w:ascii="Adobe Garamond Pro" w:eastAsia="Times New Roman" w:hAnsi="Adobe Garamond Pro" w:cs="Times New Roman"/>
          <w:lang w:eastAsia="en-US"/>
        </w:rPr>
      </w:pPr>
      <w:r w:rsidRPr="00992276">
        <w:rPr>
          <w:rFonts w:ascii="Adobe Garamond Pro" w:eastAsia="Times New Roman" w:hAnsi="Adobe Garamond Pro" w:cs="Times New Roman"/>
          <w:lang w:eastAsia="en-US"/>
        </w:rPr>
        <w:t>What is the role of historical documents in human society?</w:t>
      </w:r>
    </w:p>
    <w:sectPr w:rsidR="00992276" w:rsidRPr="008906C3" w:rsidSect="00681E8E">
      <w:headerReference w:type="default" r:id="rId10"/>
      <w:footerReference w:type="default" r:id="rId11"/>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8F4C" w14:textId="77777777" w:rsidR="00A53DCF" w:rsidRDefault="00A53DCF" w:rsidP="00CF4F69">
      <w:r>
        <w:separator/>
      </w:r>
    </w:p>
  </w:endnote>
  <w:endnote w:type="continuationSeparator" w:id="0">
    <w:p w14:paraId="275F0D6E" w14:textId="77777777" w:rsidR="00A53DCF" w:rsidRDefault="00A53DCF" w:rsidP="00CF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proxima-nova">
    <w:altName w:val="Times New Roman"/>
    <w:panose1 w:val="00000000000000000000"/>
    <w:charset w:val="00"/>
    <w:family w:val="roman"/>
    <w:notTrueType/>
    <w:pitch w:val="default"/>
  </w:font>
  <w:font w:name="adobe-garamond-pro">
    <w:altName w:val="Times New Roman"/>
    <w:panose1 w:val="00000000000000000000"/>
    <w:charset w:val="00"/>
    <w:family w:val="roman"/>
    <w:notTrueType/>
    <w:pitch w:val="default"/>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3C8D" w14:textId="41F31F41" w:rsidR="00A53DCF" w:rsidRPr="004F16FC" w:rsidRDefault="00A53DCF" w:rsidP="003129FA">
    <w:pPr>
      <w:pStyle w:val="Footer"/>
      <w:tabs>
        <w:tab w:val="clear" w:pos="4320"/>
        <w:tab w:val="clear" w:pos="8640"/>
        <w:tab w:val="left" w:pos="2133"/>
      </w:tabs>
      <w:jc w:val="center"/>
      <w:rPr>
        <w:rFonts w:ascii="Adobe Garamond Pro" w:hAnsi="Adobe Garamond Pro"/>
      </w:rPr>
    </w:pPr>
    <w:r w:rsidRPr="004F16FC">
      <w:rPr>
        <w:rFonts w:ascii="Adobe Garamond Pro" w:hAnsi="Adobe Garamond Pro"/>
      </w:rPr>
      <w:t>http://upstanderproject.org/firstlight/phips/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A0DA" w14:textId="77777777" w:rsidR="00A53DCF" w:rsidRDefault="00A53DCF" w:rsidP="00CF4F69">
      <w:r>
        <w:separator/>
      </w:r>
    </w:p>
  </w:footnote>
  <w:footnote w:type="continuationSeparator" w:id="0">
    <w:p w14:paraId="4ACD5949" w14:textId="77777777" w:rsidR="00A53DCF" w:rsidRDefault="00A53DCF" w:rsidP="00CF4F69">
      <w:r>
        <w:continuationSeparator/>
      </w:r>
    </w:p>
  </w:footnote>
  <w:footnote w:id="1">
    <w:p w14:paraId="6693BA2C" w14:textId="1FAE46F4" w:rsidR="00A53DCF" w:rsidRPr="00275FA6" w:rsidRDefault="00A53DCF" w:rsidP="00CF4F69">
      <w:pPr>
        <w:pStyle w:val="FootnoteText"/>
        <w:rPr>
          <w:rFonts w:ascii="Adobe Garamond Pro" w:hAnsi="Adobe Garamond Pro"/>
          <w:sz w:val="18"/>
          <w:szCs w:val="18"/>
        </w:rPr>
      </w:pPr>
      <w:r w:rsidRPr="00275FA6">
        <w:rPr>
          <w:rStyle w:val="FootnoteReference"/>
          <w:rFonts w:ascii="Adobe Garamond Pro" w:hAnsi="Adobe Garamond Pro"/>
        </w:rPr>
        <w:footnoteRef/>
      </w:r>
      <w:r w:rsidRPr="00275FA6">
        <w:rPr>
          <w:rFonts w:ascii="Adobe Garamond Pro" w:hAnsi="Adobe Garamond Pro"/>
        </w:rPr>
        <w:t xml:space="preserve"> </w:t>
      </w:r>
      <w:r w:rsidRPr="00275FA6">
        <w:rPr>
          <w:rFonts w:ascii="Adobe Garamond Pro" w:hAnsi="Adobe Garamond Pro"/>
          <w:sz w:val="18"/>
          <w:szCs w:val="18"/>
        </w:rPr>
        <w:t xml:space="preserve">MITSC is an intergovernmental body comprised of six tribal representatives and six representatives from the State of Maine. MITSC is charged with monitoring compliance with the Maine Implementing Act and assuring good and respectful relations between the state and the tribes. Co-author Jamie Bissonette-Lewey is chair of MITSC.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1AE7" w14:textId="471327D9" w:rsidR="00A53DCF" w:rsidRDefault="00A53DCF" w:rsidP="009138D2">
    <w:pPr>
      <w:pStyle w:val="Header"/>
      <w:jc w:val="center"/>
    </w:pPr>
    <w:r>
      <w:tab/>
    </w:r>
    <w:r>
      <w:tab/>
    </w:r>
    <w:r>
      <w:rPr>
        <w:noProof/>
        <w:lang w:eastAsia="en-US"/>
      </w:rPr>
      <w:drawing>
        <wp:inline distT="0" distB="0" distL="0" distR="0" wp14:anchorId="6FD86FFE" wp14:editId="5D4D61C0">
          <wp:extent cx="1975485" cy="506095"/>
          <wp:effectExtent l="0" t="0" r="5715" b="1905"/>
          <wp:docPr id="10" name="Picture 1" descr="Description: icon_upstander_projec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on_upstander_projec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06095"/>
                  </a:xfrm>
                  <a:prstGeom prst="rect">
                    <a:avLst/>
                  </a:prstGeom>
                  <a:noFill/>
                  <a:ln>
                    <a:noFill/>
                  </a:ln>
                </pic:spPr>
              </pic:pic>
            </a:graphicData>
          </a:graphic>
        </wp:inline>
      </w:drawing>
    </w:r>
  </w:p>
  <w:p w14:paraId="0C71B78B" w14:textId="47B00741" w:rsidR="00A53DCF" w:rsidRDefault="00A53DCF" w:rsidP="00681E8E">
    <w:pPr>
      <w:pStyle w:val="Header"/>
      <w:jc w:val="right"/>
    </w:pPr>
    <w:r>
      <w:rPr>
        <w:rFonts w:ascii="Arial Black" w:hAnsi="Arial Black"/>
      </w:rPr>
      <w:t xml:space="preserve">  </w:t>
    </w:r>
    <w:r w:rsidRPr="003129FA">
      <w:rPr>
        <w:rFonts w:ascii="Arial Black" w:hAnsi="Arial Black"/>
      </w:rPr>
      <w:t>Phips Bounty Proclamation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FC0"/>
    <w:multiLevelType w:val="multilevel"/>
    <w:tmpl w:val="A38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31FA0"/>
    <w:multiLevelType w:val="hybridMultilevel"/>
    <w:tmpl w:val="E4B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252EE"/>
    <w:multiLevelType w:val="hybridMultilevel"/>
    <w:tmpl w:val="9A0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A5356"/>
    <w:multiLevelType w:val="hybridMultilevel"/>
    <w:tmpl w:val="A658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56"/>
    <w:rsid w:val="00040BBC"/>
    <w:rsid w:val="00097CC2"/>
    <w:rsid w:val="00164EE0"/>
    <w:rsid w:val="0017790F"/>
    <w:rsid w:val="00193EA3"/>
    <w:rsid w:val="001B7BA7"/>
    <w:rsid w:val="001D0E79"/>
    <w:rsid w:val="001E2611"/>
    <w:rsid w:val="001F093A"/>
    <w:rsid w:val="001F22C6"/>
    <w:rsid w:val="00275FA6"/>
    <w:rsid w:val="003129FA"/>
    <w:rsid w:val="003E4181"/>
    <w:rsid w:val="004F16FC"/>
    <w:rsid w:val="005840B4"/>
    <w:rsid w:val="005A5EE0"/>
    <w:rsid w:val="005F18BB"/>
    <w:rsid w:val="00666CA9"/>
    <w:rsid w:val="00681E8E"/>
    <w:rsid w:val="006E3987"/>
    <w:rsid w:val="007E0B98"/>
    <w:rsid w:val="008906C3"/>
    <w:rsid w:val="008B4F96"/>
    <w:rsid w:val="009138D2"/>
    <w:rsid w:val="00922533"/>
    <w:rsid w:val="00992276"/>
    <w:rsid w:val="00A53DCF"/>
    <w:rsid w:val="00B76149"/>
    <w:rsid w:val="00BD458B"/>
    <w:rsid w:val="00C63456"/>
    <w:rsid w:val="00CF4F69"/>
    <w:rsid w:val="00D01F9F"/>
    <w:rsid w:val="00D35DB4"/>
    <w:rsid w:val="00DD052A"/>
    <w:rsid w:val="00E91CAA"/>
    <w:rsid w:val="00F13A91"/>
    <w:rsid w:val="00FD15BB"/>
    <w:rsid w:val="00FF03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B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paragraph" w:styleId="Heading2">
    <w:name w:val="heading 2"/>
    <w:basedOn w:val="Normal"/>
    <w:link w:val="Heading2Char"/>
    <w:uiPriority w:val="9"/>
    <w:qFormat/>
    <w:rsid w:val="00F13A9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F69"/>
  </w:style>
  <w:style w:type="character" w:customStyle="1" w:styleId="FootnoteTextChar">
    <w:name w:val="Footnote Text Char"/>
    <w:basedOn w:val="DefaultParagraphFont"/>
    <w:link w:val="FootnoteText"/>
    <w:uiPriority w:val="99"/>
    <w:rsid w:val="00CF4F69"/>
    <w:rPr>
      <w:rFonts w:asciiTheme="majorHAnsi" w:hAnsiTheme="majorHAnsi"/>
    </w:rPr>
  </w:style>
  <w:style w:type="character" w:styleId="FootnoteReference">
    <w:name w:val="footnote reference"/>
    <w:basedOn w:val="DefaultParagraphFont"/>
    <w:uiPriority w:val="99"/>
    <w:unhideWhenUsed/>
    <w:rsid w:val="00CF4F69"/>
    <w:rPr>
      <w:vertAlign w:val="superscript"/>
    </w:rPr>
  </w:style>
  <w:style w:type="paragraph" w:styleId="Header">
    <w:name w:val="header"/>
    <w:basedOn w:val="Normal"/>
    <w:link w:val="HeaderChar"/>
    <w:uiPriority w:val="99"/>
    <w:unhideWhenUsed/>
    <w:rsid w:val="00FD15BB"/>
    <w:pPr>
      <w:tabs>
        <w:tab w:val="center" w:pos="4320"/>
        <w:tab w:val="right" w:pos="8640"/>
      </w:tabs>
    </w:pPr>
  </w:style>
  <w:style w:type="character" w:customStyle="1" w:styleId="HeaderChar">
    <w:name w:val="Header Char"/>
    <w:basedOn w:val="DefaultParagraphFont"/>
    <w:link w:val="Header"/>
    <w:uiPriority w:val="99"/>
    <w:rsid w:val="00FD15BB"/>
    <w:rPr>
      <w:rFonts w:asciiTheme="majorHAnsi" w:hAnsiTheme="majorHAnsi"/>
    </w:rPr>
  </w:style>
  <w:style w:type="paragraph" w:styleId="Footer">
    <w:name w:val="footer"/>
    <w:basedOn w:val="Normal"/>
    <w:link w:val="FooterChar"/>
    <w:uiPriority w:val="99"/>
    <w:unhideWhenUsed/>
    <w:rsid w:val="00FD15BB"/>
    <w:pPr>
      <w:tabs>
        <w:tab w:val="center" w:pos="4320"/>
        <w:tab w:val="right" w:pos="8640"/>
      </w:tabs>
    </w:pPr>
  </w:style>
  <w:style w:type="character" w:customStyle="1" w:styleId="FooterChar">
    <w:name w:val="Footer Char"/>
    <w:basedOn w:val="DefaultParagraphFont"/>
    <w:link w:val="Footer"/>
    <w:uiPriority w:val="99"/>
    <w:rsid w:val="00FD15BB"/>
    <w:rPr>
      <w:rFonts w:asciiTheme="majorHAnsi" w:hAnsiTheme="majorHAnsi"/>
    </w:rPr>
  </w:style>
  <w:style w:type="paragraph" w:styleId="BalloonText">
    <w:name w:val="Balloon Text"/>
    <w:basedOn w:val="Normal"/>
    <w:link w:val="BalloonTextChar"/>
    <w:uiPriority w:val="99"/>
    <w:semiHidden/>
    <w:unhideWhenUsed/>
    <w:rsid w:val="00FD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EA3"/>
    <w:rPr>
      <w:sz w:val="18"/>
      <w:szCs w:val="18"/>
    </w:rPr>
  </w:style>
  <w:style w:type="paragraph" w:styleId="CommentText">
    <w:name w:val="annotation text"/>
    <w:basedOn w:val="Normal"/>
    <w:link w:val="CommentTextChar"/>
    <w:uiPriority w:val="99"/>
    <w:semiHidden/>
    <w:unhideWhenUsed/>
    <w:rsid w:val="00193EA3"/>
  </w:style>
  <w:style w:type="character" w:customStyle="1" w:styleId="CommentTextChar">
    <w:name w:val="Comment Text Char"/>
    <w:basedOn w:val="DefaultParagraphFont"/>
    <w:link w:val="CommentText"/>
    <w:uiPriority w:val="99"/>
    <w:semiHidden/>
    <w:rsid w:val="00193EA3"/>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3EA3"/>
    <w:rPr>
      <w:b/>
      <w:bCs/>
      <w:sz w:val="20"/>
      <w:szCs w:val="20"/>
    </w:rPr>
  </w:style>
  <w:style w:type="character" w:customStyle="1" w:styleId="CommentSubjectChar">
    <w:name w:val="Comment Subject Char"/>
    <w:basedOn w:val="CommentTextChar"/>
    <w:link w:val="CommentSubject"/>
    <w:uiPriority w:val="99"/>
    <w:semiHidden/>
    <w:rsid w:val="00193EA3"/>
    <w:rPr>
      <w:rFonts w:asciiTheme="majorHAnsi" w:hAnsiTheme="majorHAnsi"/>
      <w:b/>
      <w:bCs/>
      <w:sz w:val="20"/>
      <w:szCs w:val="20"/>
    </w:rPr>
  </w:style>
  <w:style w:type="character" w:customStyle="1" w:styleId="Heading2Char">
    <w:name w:val="Heading 2 Char"/>
    <w:basedOn w:val="DefaultParagraphFont"/>
    <w:link w:val="Heading2"/>
    <w:uiPriority w:val="9"/>
    <w:rsid w:val="00F13A91"/>
    <w:rPr>
      <w:rFonts w:ascii="Times" w:hAnsi="Times"/>
      <w:b/>
      <w:bCs/>
      <w:sz w:val="36"/>
      <w:szCs w:val="36"/>
      <w:lang w:eastAsia="en-US"/>
    </w:rPr>
  </w:style>
  <w:style w:type="character" w:styleId="Emphasis">
    <w:name w:val="Emphasis"/>
    <w:basedOn w:val="DefaultParagraphFont"/>
    <w:uiPriority w:val="20"/>
    <w:qFormat/>
    <w:rsid w:val="00F13A91"/>
    <w:rPr>
      <w:i/>
      <w:iCs/>
    </w:rPr>
  </w:style>
  <w:style w:type="paragraph" w:styleId="NormalWeb">
    <w:name w:val="Normal (Web)"/>
    <w:basedOn w:val="Normal"/>
    <w:uiPriority w:val="99"/>
    <w:semiHidden/>
    <w:unhideWhenUsed/>
    <w:rsid w:val="00F13A91"/>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92276"/>
  </w:style>
  <w:style w:type="character" w:styleId="Hyperlink">
    <w:name w:val="Hyperlink"/>
    <w:basedOn w:val="DefaultParagraphFont"/>
    <w:uiPriority w:val="99"/>
    <w:unhideWhenUsed/>
    <w:rsid w:val="00992276"/>
    <w:rPr>
      <w:color w:val="0000FF"/>
      <w:u w:val="single"/>
    </w:rPr>
  </w:style>
  <w:style w:type="paragraph" w:styleId="ListParagraph">
    <w:name w:val="List Paragraph"/>
    <w:basedOn w:val="Normal"/>
    <w:uiPriority w:val="34"/>
    <w:qFormat/>
    <w:rsid w:val="009922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ajorHAnsi" w:hAnsiTheme="majorHAnsi"/>
    </w:rPr>
  </w:style>
  <w:style w:type="paragraph" w:styleId="Heading2">
    <w:name w:val="heading 2"/>
    <w:basedOn w:val="Normal"/>
    <w:link w:val="Heading2Char"/>
    <w:uiPriority w:val="9"/>
    <w:qFormat/>
    <w:rsid w:val="00F13A91"/>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F69"/>
  </w:style>
  <w:style w:type="character" w:customStyle="1" w:styleId="FootnoteTextChar">
    <w:name w:val="Footnote Text Char"/>
    <w:basedOn w:val="DefaultParagraphFont"/>
    <w:link w:val="FootnoteText"/>
    <w:uiPriority w:val="99"/>
    <w:rsid w:val="00CF4F69"/>
    <w:rPr>
      <w:rFonts w:asciiTheme="majorHAnsi" w:hAnsiTheme="majorHAnsi"/>
    </w:rPr>
  </w:style>
  <w:style w:type="character" w:styleId="FootnoteReference">
    <w:name w:val="footnote reference"/>
    <w:basedOn w:val="DefaultParagraphFont"/>
    <w:uiPriority w:val="99"/>
    <w:unhideWhenUsed/>
    <w:rsid w:val="00CF4F69"/>
    <w:rPr>
      <w:vertAlign w:val="superscript"/>
    </w:rPr>
  </w:style>
  <w:style w:type="paragraph" w:styleId="Header">
    <w:name w:val="header"/>
    <w:basedOn w:val="Normal"/>
    <w:link w:val="HeaderChar"/>
    <w:uiPriority w:val="99"/>
    <w:unhideWhenUsed/>
    <w:rsid w:val="00FD15BB"/>
    <w:pPr>
      <w:tabs>
        <w:tab w:val="center" w:pos="4320"/>
        <w:tab w:val="right" w:pos="8640"/>
      </w:tabs>
    </w:pPr>
  </w:style>
  <w:style w:type="character" w:customStyle="1" w:styleId="HeaderChar">
    <w:name w:val="Header Char"/>
    <w:basedOn w:val="DefaultParagraphFont"/>
    <w:link w:val="Header"/>
    <w:uiPriority w:val="99"/>
    <w:rsid w:val="00FD15BB"/>
    <w:rPr>
      <w:rFonts w:asciiTheme="majorHAnsi" w:hAnsiTheme="majorHAnsi"/>
    </w:rPr>
  </w:style>
  <w:style w:type="paragraph" w:styleId="Footer">
    <w:name w:val="footer"/>
    <w:basedOn w:val="Normal"/>
    <w:link w:val="FooterChar"/>
    <w:uiPriority w:val="99"/>
    <w:unhideWhenUsed/>
    <w:rsid w:val="00FD15BB"/>
    <w:pPr>
      <w:tabs>
        <w:tab w:val="center" w:pos="4320"/>
        <w:tab w:val="right" w:pos="8640"/>
      </w:tabs>
    </w:pPr>
  </w:style>
  <w:style w:type="character" w:customStyle="1" w:styleId="FooterChar">
    <w:name w:val="Footer Char"/>
    <w:basedOn w:val="DefaultParagraphFont"/>
    <w:link w:val="Footer"/>
    <w:uiPriority w:val="99"/>
    <w:rsid w:val="00FD15BB"/>
    <w:rPr>
      <w:rFonts w:asciiTheme="majorHAnsi" w:hAnsiTheme="majorHAnsi"/>
    </w:rPr>
  </w:style>
  <w:style w:type="paragraph" w:styleId="BalloonText">
    <w:name w:val="Balloon Text"/>
    <w:basedOn w:val="Normal"/>
    <w:link w:val="BalloonTextChar"/>
    <w:uiPriority w:val="99"/>
    <w:semiHidden/>
    <w:unhideWhenUsed/>
    <w:rsid w:val="00FD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5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93EA3"/>
    <w:rPr>
      <w:sz w:val="18"/>
      <w:szCs w:val="18"/>
    </w:rPr>
  </w:style>
  <w:style w:type="paragraph" w:styleId="CommentText">
    <w:name w:val="annotation text"/>
    <w:basedOn w:val="Normal"/>
    <w:link w:val="CommentTextChar"/>
    <w:uiPriority w:val="99"/>
    <w:semiHidden/>
    <w:unhideWhenUsed/>
    <w:rsid w:val="00193EA3"/>
  </w:style>
  <w:style w:type="character" w:customStyle="1" w:styleId="CommentTextChar">
    <w:name w:val="Comment Text Char"/>
    <w:basedOn w:val="DefaultParagraphFont"/>
    <w:link w:val="CommentText"/>
    <w:uiPriority w:val="99"/>
    <w:semiHidden/>
    <w:rsid w:val="00193EA3"/>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3EA3"/>
    <w:rPr>
      <w:b/>
      <w:bCs/>
      <w:sz w:val="20"/>
      <w:szCs w:val="20"/>
    </w:rPr>
  </w:style>
  <w:style w:type="character" w:customStyle="1" w:styleId="CommentSubjectChar">
    <w:name w:val="Comment Subject Char"/>
    <w:basedOn w:val="CommentTextChar"/>
    <w:link w:val="CommentSubject"/>
    <w:uiPriority w:val="99"/>
    <w:semiHidden/>
    <w:rsid w:val="00193EA3"/>
    <w:rPr>
      <w:rFonts w:asciiTheme="majorHAnsi" w:hAnsiTheme="majorHAnsi"/>
      <w:b/>
      <w:bCs/>
      <w:sz w:val="20"/>
      <w:szCs w:val="20"/>
    </w:rPr>
  </w:style>
  <w:style w:type="character" w:customStyle="1" w:styleId="Heading2Char">
    <w:name w:val="Heading 2 Char"/>
    <w:basedOn w:val="DefaultParagraphFont"/>
    <w:link w:val="Heading2"/>
    <w:uiPriority w:val="9"/>
    <w:rsid w:val="00F13A91"/>
    <w:rPr>
      <w:rFonts w:ascii="Times" w:hAnsi="Times"/>
      <w:b/>
      <w:bCs/>
      <w:sz w:val="36"/>
      <w:szCs w:val="36"/>
      <w:lang w:eastAsia="en-US"/>
    </w:rPr>
  </w:style>
  <w:style w:type="character" w:styleId="Emphasis">
    <w:name w:val="Emphasis"/>
    <w:basedOn w:val="DefaultParagraphFont"/>
    <w:uiPriority w:val="20"/>
    <w:qFormat/>
    <w:rsid w:val="00F13A91"/>
    <w:rPr>
      <w:i/>
      <w:iCs/>
    </w:rPr>
  </w:style>
  <w:style w:type="paragraph" w:styleId="NormalWeb">
    <w:name w:val="Normal (Web)"/>
    <w:basedOn w:val="Normal"/>
    <w:uiPriority w:val="99"/>
    <w:semiHidden/>
    <w:unhideWhenUsed/>
    <w:rsid w:val="00F13A91"/>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992276"/>
  </w:style>
  <w:style w:type="character" w:styleId="Hyperlink">
    <w:name w:val="Hyperlink"/>
    <w:basedOn w:val="DefaultParagraphFont"/>
    <w:uiPriority w:val="99"/>
    <w:unhideWhenUsed/>
    <w:rsid w:val="00992276"/>
    <w:rPr>
      <w:color w:val="0000FF"/>
      <w:u w:val="single"/>
    </w:rPr>
  </w:style>
  <w:style w:type="paragraph" w:styleId="ListParagraph">
    <w:name w:val="List Paragraph"/>
    <w:basedOn w:val="Normal"/>
    <w:uiPriority w:val="34"/>
    <w:qFormat/>
    <w:rsid w:val="0099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2403">
      <w:bodyDiv w:val="1"/>
      <w:marLeft w:val="0"/>
      <w:marRight w:val="0"/>
      <w:marTop w:val="0"/>
      <w:marBottom w:val="0"/>
      <w:divBdr>
        <w:top w:val="none" w:sz="0" w:space="0" w:color="auto"/>
        <w:left w:val="none" w:sz="0" w:space="0" w:color="auto"/>
        <w:bottom w:val="none" w:sz="0" w:space="0" w:color="auto"/>
        <w:right w:val="none" w:sz="0" w:space="0" w:color="auto"/>
      </w:divBdr>
    </w:div>
    <w:div w:id="685206117">
      <w:bodyDiv w:val="1"/>
      <w:marLeft w:val="0"/>
      <w:marRight w:val="0"/>
      <w:marTop w:val="0"/>
      <w:marBottom w:val="0"/>
      <w:divBdr>
        <w:top w:val="none" w:sz="0" w:space="0" w:color="auto"/>
        <w:left w:val="none" w:sz="0" w:space="0" w:color="auto"/>
        <w:bottom w:val="none" w:sz="0" w:space="0" w:color="auto"/>
        <w:right w:val="none" w:sz="0" w:space="0" w:color="auto"/>
      </w:divBdr>
    </w:div>
    <w:div w:id="789280925">
      <w:bodyDiv w:val="1"/>
      <w:marLeft w:val="0"/>
      <w:marRight w:val="0"/>
      <w:marTop w:val="0"/>
      <w:marBottom w:val="0"/>
      <w:divBdr>
        <w:top w:val="none" w:sz="0" w:space="0" w:color="auto"/>
        <w:left w:val="none" w:sz="0" w:space="0" w:color="auto"/>
        <w:bottom w:val="none" w:sz="0" w:space="0" w:color="auto"/>
        <w:right w:val="none" w:sz="0" w:space="0" w:color="auto"/>
      </w:divBdr>
    </w:div>
    <w:div w:id="1120682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pstanderproject.org/firstlight/phip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78BC-8BDA-1343-B655-B66777E2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967</Words>
  <Characters>5514</Characters>
  <Application>Microsoft Macintosh Word</Application>
  <DocSecurity>0</DocSecurity>
  <Lines>45</Lines>
  <Paragraphs>12</Paragraphs>
  <ScaleCrop>false</ScaleCrop>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 Lesser</dc:creator>
  <cp:keywords/>
  <dc:description/>
  <cp:lastModifiedBy>Mishy Lesser</cp:lastModifiedBy>
  <cp:revision>7</cp:revision>
  <cp:lastPrinted>2016-03-10T22:23:00Z</cp:lastPrinted>
  <dcterms:created xsi:type="dcterms:W3CDTF">2016-10-06T22:03:00Z</dcterms:created>
  <dcterms:modified xsi:type="dcterms:W3CDTF">2016-10-07T22:19:00Z</dcterms:modified>
</cp:coreProperties>
</file>